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C" w:rsidRDefault="00D93EDC" w:rsidP="00D93EDC">
      <w:pPr>
        <w:suppressAutoHyphens/>
        <w:ind w:firstLine="4678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Statybos techninio reglamento STR 1.07.03:2017 </w:t>
      </w:r>
    </w:p>
    <w:p w:rsidR="00D93EDC" w:rsidRDefault="00D93EDC" w:rsidP="00D93EDC">
      <w:pPr>
        <w:suppressAutoHyphens/>
        <w:ind w:firstLine="4678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„Statinių techninės ir naudojimo priežiūros tvarka. </w:t>
      </w:r>
    </w:p>
    <w:p w:rsidR="00D93EDC" w:rsidRDefault="00D93EDC" w:rsidP="00D93EDC">
      <w:pPr>
        <w:suppressAutoHyphens/>
        <w:ind w:firstLine="4678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 xml:space="preserve">Naujų nekilnojamojo turto kadastro objektų </w:t>
      </w:r>
    </w:p>
    <w:p w:rsidR="00D93EDC" w:rsidRDefault="00D93EDC" w:rsidP="00D93EDC">
      <w:pPr>
        <w:suppressAutoHyphens/>
        <w:ind w:firstLine="4678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formavimo tvarka“</w:t>
      </w:r>
    </w:p>
    <w:p w:rsidR="00D93EDC" w:rsidRDefault="00D93EDC" w:rsidP="00D93EDC">
      <w:pPr>
        <w:suppressAutoHyphens/>
        <w:ind w:firstLine="4678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13 priedas</w:t>
      </w:r>
    </w:p>
    <w:p w:rsidR="00D93EDC" w:rsidRDefault="00D93EDC" w:rsidP="00D93EDC">
      <w:pPr>
        <w:suppressAutoHyphens/>
        <w:jc w:val="both"/>
        <w:rPr>
          <w:b/>
          <w:bCs/>
          <w:i/>
          <w:lang w:eastAsia="ar-SA"/>
        </w:rPr>
      </w:pPr>
    </w:p>
    <w:p w:rsidR="00D93EDC" w:rsidRDefault="00D93EDC" w:rsidP="00D93EDC">
      <w:pPr>
        <w:suppressAutoHyphens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(Pažymos apie naujai suformuotų nekilnojamojo turto kadastro objektų (statinio (-</w:t>
      </w:r>
      <w:proofErr w:type="spellStart"/>
      <w:r>
        <w:rPr>
          <w:b/>
          <w:bCs/>
          <w:i/>
          <w:lang w:eastAsia="ar-SA"/>
        </w:rPr>
        <w:t>ių</w:t>
      </w:r>
      <w:proofErr w:type="spellEnd"/>
      <w:r>
        <w:rPr>
          <w:b/>
          <w:bCs/>
          <w:i/>
          <w:lang w:eastAsia="ar-SA"/>
        </w:rPr>
        <w:t>)) galimybę naudoti pagal paskirtį forma)</w:t>
      </w:r>
    </w:p>
    <w:p w:rsidR="00D93EDC" w:rsidRDefault="00D93EDC" w:rsidP="00D93EDC">
      <w:pPr>
        <w:suppressAutoHyphens/>
        <w:jc w:val="center"/>
        <w:rPr>
          <w:b/>
          <w:bCs/>
          <w:i/>
          <w:lang w:eastAsia="ar-SA"/>
        </w:rPr>
      </w:pPr>
    </w:p>
    <w:p w:rsidR="00D93EDC" w:rsidRDefault="00D93EDC" w:rsidP="00D93EDC">
      <w:pPr>
        <w:suppressAutoHyphens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_____________ savivaldybės administracija</w:t>
      </w:r>
    </w:p>
    <w:p w:rsidR="00D93EDC" w:rsidRDefault="00D93EDC" w:rsidP="00D93EDC">
      <w:pPr>
        <w:suppressAutoHyphens/>
        <w:jc w:val="center"/>
        <w:rPr>
          <w:bCs/>
          <w:i/>
          <w:lang w:eastAsia="ar-SA"/>
        </w:rPr>
      </w:pPr>
    </w:p>
    <w:p w:rsidR="00D93EDC" w:rsidRDefault="00D93EDC" w:rsidP="00D93EDC">
      <w:pPr>
        <w:suppressAutoHyphens/>
        <w:jc w:val="center"/>
        <w:rPr>
          <w:b/>
          <w:bCs/>
          <w:i/>
          <w:caps/>
          <w:lang w:eastAsia="ar-SA"/>
        </w:rPr>
      </w:pPr>
      <w:r>
        <w:rPr>
          <w:b/>
          <w:bCs/>
          <w:i/>
          <w:caps/>
          <w:lang w:eastAsia="ar-SA"/>
        </w:rPr>
        <w:t>Pažyma apie naujai suformuotų</w:t>
      </w:r>
    </w:p>
    <w:p w:rsidR="00D93EDC" w:rsidRDefault="00D93EDC" w:rsidP="00D93EDC">
      <w:pPr>
        <w:suppressAutoHyphens/>
        <w:jc w:val="center"/>
        <w:rPr>
          <w:b/>
          <w:bCs/>
          <w:i/>
          <w:caps/>
          <w:lang w:eastAsia="ar-SA"/>
        </w:rPr>
      </w:pPr>
      <w:r>
        <w:rPr>
          <w:b/>
          <w:bCs/>
          <w:i/>
          <w:caps/>
          <w:lang w:eastAsia="ar-SA"/>
        </w:rPr>
        <w:t>nekilnojamojo turto kadastro objektų (statinių)</w:t>
      </w:r>
    </w:p>
    <w:p w:rsidR="00D93EDC" w:rsidRDefault="00D93EDC" w:rsidP="00D93EDC">
      <w:pPr>
        <w:suppressAutoHyphens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GALIMYBĘ NAUDOTI PAGAL PASKIRTĮ</w:t>
      </w:r>
    </w:p>
    <w:p w:rsidR="00D93EDC" w:rsidRDefault="00D93EDC" w:rsidP="00D93EDC">
      <w:pPr>
        <w:suppressAutoHyphens/>
        <w:jc w:val="both"/>
        <w:rPr>
          <w:b/>
          <w:bCs/>
          <w:i/>
          <w:lang w:eastAsia="ar-SA"/>
        </w:rPr>
      </w:pPr>
    </w:p>
    <w:p w:rsidR="00D93EDC" w:rsidRDefault="00D93EDC" w:rsidP="00D93EDC">
      <w:pPr>
        <w:suppressAutoHyphens/>
        <w:jc w:val="center"/>
        <w:rPr>
          <w:bCs/>
          <w:i/>
          <w:lang w:eastAsia="ar-SA"/>
        </w:rPr>
      </w:pPr>
      <w:r>
        <w:rPr>
          <w:bCs/>
          <w:i/>
          <w:lang w:eastAsia="ar-SA"/>
        </w:rPr>
        <w:t>20     m. ________________ d. Nr. _____</w:t>
      </w:r>
    </w:p>
    <w:p w:rsidR="00D93EDC" w:rsidRDefault="00D93EDC" w:rsidP="00D93EDC">
      <w:pPr>
        <w:suppressAutoHyphens/>
        <w:jc w:val="center"/>
        <w:rPr>
          <w:bCs/>
          <w:i/>
          <w:lang w:eastAsia="ar-SA"/>
        </w:rPr>
      </w:pPr>
    </w:p>
    <w:p w:rsidR="00D93EDC" w:rsidRDefault="00D93EDC" w:rsidP="00D93EDC">
      <w:pPr>
        <w:suppressAutoHyphens/>
        <w:jc w:val="center"/>
        <w:rPr>
          <w:bCs/>
          <w:i/>
          <w:sz w:val="20"/>
          <w:lang w:eastAsia="ar-SA"/>
        </w:rPr>
      </w:pPr>
      <w:r>
        <w:rPr>
          <w:bCs/>
          <w:sz w:val="20"/>
          <w:lang w:eastAsia="ar-SA"/>
        </w:rPr>
        <w:t>(pažymos surašymo vieta)</w:t>
      </w:r>
    </w:p>
    <w:p w:rsidR="00D93EDC" w:rsidRDefault="00D93EDC" w:rsidP="00D93EDC">
      <w:pPr>
        <w:suppressAutoHyphens/>
        <w:jc w:val="center"/>
        <w:rPr>
          <w:bCs/>
          <w:lang w:eastAsia="ar-SA"/>
        </w:rPr>
      </w:pPr>
    </w:p>
    <w:p w:rsidR="00D93EDC" w:rsidRDefault="00D93EDC" w:rsidP="00D93EDC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i/>
          <w:lang w:eastAsia="ar-SA"/>
        </w:rPr>
        <w:t xml:space="preserve">Pagal ___________________________________________________________________ </w:t>
      </w:r>
    </w:p>
    <w:p w:rsidR="00D93EDC" w:rsidRDefault="00D93EDC" w:rsidP="00D93EDC">
      <w:pPr>
        <w:suppressAutoHyphens/>
        <w:ind w:firstLine="2213"/>
        <w:jc w:val="both"/>
        <w:rPr>
          <w:bCs/>
          <w:i/>
          <w:sz w:val="20"/>
          <w:lang w:eastAsia="ar-SA"/>
        </w:rPr>
      </w:pPr>
      <w:r>
        <w:rPr>
          <w:bCs/>
          <w:sz w:val="20"/>
          <w:lang w:eastAsia="ar-SA"/>
        </w:rPr>
        <w:t>(prašymo išduoti pažymą pateikusio asmens vardas, pavardė)</w:t>
      </w:r>
    </w:p>
    <w:p w:rsidR="00D93EDC" w:rsidRDefault="00D93EDC" w:rsidP="00D93EDC">
      <w:pPr>
        <w:suppressAutoHyphens/>
        <w:jc w:val="both"/>
        <w:rPr>
          <w:bCs/>
          <w:lang w:eastAsia="ar-SA"/>
        </w:rPr>
      </w:pPr>
      <w:r>
        <w:rPr>
          <w:bCs/>
          <w:i/>
          <w:lang w:eastAsia="ar-SA"/>
        </w:rPr>
        <w:t>pateiktą naujų nekilnojamojo turto kadastro objektų formavimo schemą (toliau – schema), kurią parengė _____________________________________________________________________________ ,</w:t>
      </w:r>
    </w:p>
    <w:p w:rsidR="00D93EDC" w:rsidRDefault="00D93EDC" w:rsidP="00D93EDC">
      <w:pPr>
        <w:suppressAutoHyphens/>
        <w:ind w:left="2160" w:firstLine="720"/>
        <w:jc w:val="both"/>
        <w:rPr>
          <w:bCs/>
          <w:i/>
          <w:sz w:val="20"/>
          <w:lang w:eastAsia="ar-SA"/>
        </w:rPr>
      </w:pPr>
      <w:r>
        <w:rPr>
          <w:bCs/>
          <w:sz w:val="20"/>
          <w:lang w:eastAsia="ar-SA"/>
        </w:rPr>
        <w:t>(vardas, pavardė)</w:t>
      </w:r>
    </w:p>
    <w:p w:rsidR="00D93EDC" w:rsidRDefault="00D93EDC" w:rsidP="00D93EDC">
      <w:pPr>
        <w:suppressAutoHyphens/>
        <w:jc w:val="both"/>
        <w:rPr>
          <w:bCs/>
          <w:lang w:eastAsia="ar-SA"/>
        </w:rPr>
      </w:pPr>
      <w:r>
        <w:rPr>
          <w:bCs/>
          <w:i/>
          <w:lang w:eastAsia="ar-SA"/>
        </w:rPr>
        <w:t xml:space="preserve">žemės sklype, kurio adresas ___________________________, kadastrinis Nr. _______________, pagrindinė naudojimo paskirtis, naudojimo būdas ir pobūdis* ____________________________, </w:t>
      </w:r>
    </w:p>
    <w:p w:rsidR="00D93EDC" w:rsidRDefault="00D93EDC" w:rsidP="00D93EDC">
      <w:pPr>
        <w:suppressAutoHyphens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 xml:space="preserve">atskirais nekilnojamojo turto kadastro objektais yra formuojama: </w:t>
      </w:r>
    </w:p>
    <w:p w:rsidR="00D93EDC" w:rsidRDefault="00D93EDC" w:rsidP="00D93EDC">
      <w:pPr>
        <w:suppressAutoHyphens/>
        <w:ind w:firstLine="709"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 xml:space="preserve">1. _____________________ paskirties* pastatas, pažymėtas schemoje ___________________________________________________ . </w:t>
      </w:r>
    </w:p>
    <w:p w:rsidR="00D93EDC" w:rsidRDefault="00D93EDC" w:rsidP="00D93EDC">
      <w:pPr>
        <w:suppressAutoHyphens/>
        <w:ind w:firstLine="720"/>
        <w:jc w:val="both"/>
        <w:rPr>
          <w:b/>
          <w:bCs/>
          <w:i/>
          <w:sz w:val="20"/>
          <w:lang w:eastAsia="ar-SA"/>
        </w:rPr>
      </w:pPr>
      <w:r>
        <w:rPr>
          <w:bCs/>
          <w:sz w:val="20"/>
          <w:lang w:eastAsia="ar-SA"/>
        </w:rPr>
        <w:t>(kadastro duomenų bylos duomenys)</w:t>
      </w:r>
    </w:p>
    <w:p w:rsidR="00D93EDC" w:rsidRDefault="00D93EDC" w:rsidP="00D93EDC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i/>
          <w:lang w:eastAsia="ar-SA"/>
        </w:rPr>
        <w:t>Pastatas formuojamas:</w:t>
      </w:r>
    </w:p>
    <w:p w:rsidR="00D93EDC" w:rsidRDefault="00D93EDC" w:rsidP="00D93EDC">
      <w:pPr>
        <w:suppressAutoHyphens/>
        <w:ind w:firstLine="709"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>1.1. padalijant statinį ______________________________________________________;</w:t>
      </w:r>
    </w:p>
    <w:p w:rsidR="00D93EDC" w:rsidRDefault="00D93EDC" w:rsidP="00D93EDC">
      <w:pPr>
        <w:suppressAutoHyphens/>
        <w:ind w:left="2891" w:firstLine="709"/>
        <w:jc w:val="both"/>
        <w:rPr>
          <w:bCs/>
          <w:i/>
          <w:sz w:val="20"/>
          <w:lang w:eastAsia="ar-SA"/>
        </w:rPr>
      </w:pPr>
      <w:r>
        <w:rPr>
          <w:bCs/>
          <w:sz w:val="20"/>
          <w:lang w:eastAsia="ar-SA"/>
        </w:rPr>
        <w:t>(statinio unikalus Nr., paskirtis*)</w:t>
      </w:r>
    </w:p>
    <w:p w:rsidR="00D93EDC" w:rsidRDefault="00D93EDC" w:rsidP="00D93EDC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i/>
          <w:lang w:eastAsia="ar-SA"/>
        </w:rPr>
        <w:t>1.2. atidalijant statinį iš _____________________________________________________;</w:t>
      </w:r>
    </w:p>
    <w:p w:rsidR="00D93EDC" w:rsidRDefault="00D93EDC" w:rsidP="00D93EDC">
      <w:pPr>
        <w:suppressAutoHyphens/>
        <w:ind w:left="2880" w:firstLine="720"/>
        <w:jc w:val="both"/>
        <w:rPr>
          <w:bCs/>
          <w:i/>
          <w:sz w:val="20"/>
          <w:lang w:eastAsia="ar-SA"/>
        </w:rPr>
      </w:pPr>
      <w:r>
        <w:rPr>
          <w:bCs/>
          <w:sz w:val="20"/>
          <w:lang w:eastAsia="ar-SA"/>
        </w:rPr>
        <w:t>(bendrosios nuosavybės teise valdomo statinio unikalus Nr., paskirtis*)</w:t>
      </w:r>
    </w:p>
    <w:p w:rsidR="00D93EDC" w:rsidRDefault="00D93EDC" w:rsidP="00D93EDC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i/>
          <w:lang w:eastAsia="ar-SA"/>
        </w:rPr>
        <w:t>1.3. sujungiant statinius _____________________________________________________;</w:t>
      </w:r>
    </w:p>
    <w:p w:rsidR="00D93EDC" w:rsidRDefault="00D93EDC" w:rsidP="00D93EDC">
      <w:pPr>
        <w:suppressAutoHyphens/>
        <w:ind w:left="2880" w:firstLine="720"/>
        <w:jc w:val="both"/>
        <w:rPr>
          <w:bCs/>
          <w:i/>
          <w:sz w:val="20"/>
          <w:lang w:eastAsia="ar-SA"/>
        </w:rPr>
      </w:pPr>
      <w:r>
        <w:rPr>
          <w:bCs/>
          <w:sz w:val="20"/>
          <w:lang w:eastAsia="ar-SA"/>
        </w:rPr>
        <w:t>(statinių unikalus Nr., paskirtys*)</w:t>
      </w:r>
    </w:p>
    <w:p w:rsidR="00D93EDC" w:rsidRDefault="00D93EDC" w:rsidP="00D93EDC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i/>
          <w:lang w:eastAsia="ar-SA"/>
        </w:rPr>
        <w:t>1.4. perdalijant (</w:t>
      </w:r>
      <w:proofErr w:type="spellStart"/>
      <w:r>
        <w:rPr>
          <w:bCs/>
          <w:i/>
          <w:lang w:eastAsia="ar-SA"/>
        </w:rPr>
        <w:t>amalgamuojant</w:t>
      </w:r>
      <w:proofErr w:type="spellEnd"/>
      <w:r>
        <w:rPr>
          <w:bCs/>
          <w:i/>
          <w:lang w:eastAsia="ar-SA"/>
        </w:rPr>
        <w:t>) statinius ________________________________________.</w:t>
      </w:r>
    </w:p>
    <w:p w:rsidR="00D93EDC" w:rsidRDefault="00D93EDC" w:rsidP="00D93EDC">
      <w:pPr>
        <w:suppressAutoHyphens/>
        <w:ind w:left="5472" w:firstLine="371"/>
        <w:jc w:val="both"/>
        <w:rPr>
          <w:bCs/>
          <w:i/>
          <w:sz w:val="20"/>
          <w:lang w:eastAsia="ar-SA"/>
        </w:rPr>
      </w:pPr>
      <w:r>
        <w:rPr>
          <w:bCs/>
          <w:sz w:val="20"/>
          <w:lang w:eastAsia="ar-SA"/>
        </w:rPr>
        <w:t>(statinių unikalus Nr., paskirtys*)</w:t>
      </w:r>
    </w:p>
    <w:p w:rsidR="00D93EDC" w:rsidRDefault="00D93EDC" w:rsidP="00D93EDC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i/>
          <w:lang w:eastAsia="ar-SA"/>
        </w:rPr>
        <w:t>2. ________**</w:t>
      </w:r>
    </w:p>
    <w:p w:rsidR="00D93EDC" w:rsidRDefault="00D93EDC" w:rsidP="00D93EDC">
      <w:pPr>
        <w:suppressAutoHyphens/>
        <w:ind w:firstLine="709"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>3. ________**</w:t>
      </w:r>
    </w:p>
    <w:p w:rsidR="00D93EDC" w:rsidRDefault="00D93EDC" w:rsidP="00D93EDC">
      <w:pPr>
        <w:suppressAutoHyphens/>
        <w:jc w:val="both"/>
        <w:rPr>
          <w:bCs/>
          <w:i/>
          <w:lang w:eastAsia="ar-SA"/>
        </w:rPr>
      </w:pPr>
    </w:p>
    <w:p w:rsidR="00D93EDC" w:rsidRDefault="00D93EDC" w:rsidP="00D93EDC">
      <w:pPr>
        <w:suppressAutoHyphens/>
        <w:ind w:firstLine="709"/>
        <w:jc w:val="both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Šia pažyma patvirtinama, kad ______________ punktuose nurodyti statiniai gali būti naudojami pagal šiuose punktuose nurodytas paskirtis*.</w:t>
      </w:r>
    </w:p>
    <w:p w:rsidR="00D93EDC" w:rsidRDefault="00D93EDC" w:rsidP="00D93EDC">
      <w:pPr>
        <w:suppressAutoHyphens/>
        <w:ind w:firstLine="709"/>
        <w:jc w:val="both"/>
        <w:rPr>
          <w:b/>
          <w:bCs/>
          <w:i/>
          <w:lang w:eastAsia="ar-SA"/>
        </w:rPr>
      </w:pPr>
    </w:p>
    <w:p w:rsidR="00D93EDC" w:rsidRDefault="00D93EDC" w:rsidP="00D93EDC">
      <w:pPr>
        <w:suppressAutoHyphens/>
        <w:ind w:firstLine="709"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>* pagrindinė tikslinė naudojimo paskirtis, paskirties grupė, pogrupis;</w:t>
      </w:r>
    </w:p>
    <w:p w:rsidR="00D93EDC" w:rsidRDefault="00D93EDC" w:rsidP="00D93EDC">
      <w:pPr>
        <w:suppressAutoHyphens/>
        <w:ind w:firstLine="709"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>** pildoma, jei formuojama daugiau kaip viena patalpa.</w:t>
      </w:r>
    </w:p>
    <w:p w:rsidR="00D93EDC" w:rsidRDefault="00D93EDC" w:rsidP="00D93EDC">
      <w:pPr>
        <w:suppressAutoHyphens/>
        <w:jc w:val="both"/>
        <w:rPr>
          <w:bCs/>
          <w:i/>
          <w:lang w:eastAsia="ar-SA"/>
        </w:rPr>
      </w:pPr>
      <w:r>
        <w:rPr>
          <w:bCs/>
          <w:i/>
          <w:lang w:eastAsia="ar-SA"/>
        </w:rPr>
        <w:t>______________________               ______________________      _______________________</w:t>
      </w:r>
    </w:p>
    <w:p w:rsidR="00D93EDC" w:rsidRDefault="00D93EDC" w:rsidP="00D93EDC">
      <w:pPr>
        <w:suppressAutoHyphens/>
        <w:jc w:val="both"/>
        <w:rPr>
          <w:bCs/>
          <w:i/>
          <w:lang w:eastAsia="ar-SA"/>
        </w:rPr>
      </w:pPr>
      <w:r>
        <w:rPr>
          <w:bCs/>
          <w:lang w:eastAsia="ar-SA"/>
        </w:rPr>
        <w:t>(pareigų pavadinimas)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>(parašas)</w:t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(vardas ir pavardė)</w:t>
      </w:r>
    </w:p>
    <w:p w:rsidR="0008647D" w:rsidRDefault="00D93EDC" w:rsidP="00147566">
      <w:pPr>
        <w:suppressAutoHyphens/>
        <w:jc w:val="center"/>
      </w:pPr>
      <w:r>
        <w:rPr>
          <w:bCs/>
          <w:i/>
          <w:lang w:eastAsia="ar-SA"/>
        </w:rPr>
        <w:t>_____________________</w:t>
      </w:r>
      <w:bookmarkStart w:id="0" w:name="_GoBack"/>
      <w:bookmarkEnd w:id="0"/>
    </w:p>
    <w:sectPr w:rsidR="000864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C"/>
    <w:rsid w:val="0008647D"/>
    <w:rsid w:val="00147566"/>
    <w:rsid w:val="00D93EDC"/>
    <w:rsid w:val="00E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D9C3-DE12-4800-BD32-42908825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Urbonienė</dc:creator>
  <cp:lastModifiedBy>Gintarė Mežanskienė</cp:lastModifiedBy>
  <cp:revision>3</cp:revision>
  <dcterms:created xsi:type="dcterms:W3CDTF">2019-07-29T11:46:00Z</dcterms:created>
  <dcterms:modified xsi:type="dcterms:W3CDTF">2019-07-29T11:46:00Z</dcterms:modified>
</cp:coreProperties>
</file>