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B04AA" w14:textId="0B6C1003" w:rsidR="00667D63" w:rsidRPr="0086483C" w:rsidRDefault="00D45258">
      <w:pPr>
        <w:ind w:left="6237" w:hanging="567"/>
        <w:jc w:val="both"/>
        <w:rPr>
          <w:sz w:val="20"/>
        </w:rPr>
      </w:pPr>
      <w:bookmarkStart w:id="0" w:name="_GoBack"/>
      <w:bookmarkEnd w:id="0"/>
      <w:r w:rsidRPr="0086483C">
        <w:rPr>
          <w:sz w:val="20"/>
        </w:rPr>
        <w:t xml:space="preserve">Atminimo ženklų įrengimo tvarkos aprašo </w:t>
      </w:r>
    </w:p>
    <w:p w14:paraId="011EAECD" w14:textId="77777777" w:rsidR="00667D63" w:rsidRPr="0086483C" w:rsidRDefault="00D45258">
      <w:pPr>
        <w:ind w:left="6237" w:hanging="567"/>
        <w:jc w:val="both"/>
        <w:rPr>
          <w:sz w:val="20"/>
        </w:rPr>
      </w:pPr>
      <w:r w:rsidRPr="0086483C">
        <w:rPr>
          <w:sz w:val="20"/>
        </w:rPr>
        <w:t>priedas</w:t>
      </w:r>
    </w:p>
    <w:p w14:paraId="43774F32" w14:textId="77777777" w:rsidR="00667D63" w:rsidRDefault="00667D63">
      <w:pPr>
        <w:ind w:left="6237"/>
        <w:rPr>
          <w:sz w:val="18"/>
          <w:szCs w:val="23"/>
        </w:rPr>
      </w:pPr>
    </w:p>
    <w:p w14:paraId="532601F9" w14:textId="77777777" w:rsidR="00667D63" w:rsidRDefault="00D45258">
      <w:pPr>
        <w:keepLines/>
        <w:suppressAutoHyphens/>
        <w:jc w:val="center"/>
        <w:textAlignment w:val="center"/>
        <w:rPr>
          <w:b/>
          <w:bCs/>
          <w:caps/>
          <w:sz w:val="22"/>
          <w:szCs w:val="23"/>
        </w:rPr>
      </w:pPr>
      <w:r>
        <w:rPr>
          <w:b/>
          <w:sz w:val="22"/>
          <w:szCs w:val="23"/>
        </w:rPr>
        <w:t>(Prašymo įrengti atminimo ženklą</w:t>
      </w:r>
      <w:r>
        <w:rPr>
          <w:b/>
          <w:bCs/>
          <w:sz w:val="22"/>
          <w:szCs w:val="23"/>
        </w:rPr>
        <w:t xml:space="preserve"> forma)</w:t>
      </w:r>
    </w:p>
    <w:p w14:paraId="742696A7" w14:textId="77777777" w:rsidR="00667D63" w:rsidRDefault="00667D63">
      <w:pPr>
        <w:suppressAutoHyphens/>
        <w:spacing w:line="280" w:lineRule="auto"/>
        <w:jc w:val="both"/>
        <w:textAlignment w:val="center"/>
        <w:rPr>
          <w:sz w:val="18"/>
          <w:szCs w:val="23"/>
        </w:rPr>
      </w:pPr>
    </w:p>
    <w:p w14:paraId="076E85C6" w14:textId="77777777" w:rsidR="00667D63" w:rsidRDefault="00D45258">
      <w:pPr>
        <w:suppressAutoHyphens/>
        <w:spacing w:line="280" w:lineRule="auto"/>
        <w:jc w:val="center"/>
        <w:textAlignment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14:paraId="360EAF35" w14:textId="77777777" w:rsidR="00667D63" w:rsidRDefault="00D45258">
      <w:pPr>
        <w:suppressAutoHyphens/>
        <w:spacing w:line="280" w:lineRule="auto"/>
        <w:jc w:val="center"/>
        <w:textAlignment w:val="center"/>
        <w:rPr>
          <w:sz w:val="22"/>
          <w:szCs w:val="23"/>
        </w:rPr>
      </w:pPr>
      <w:r>
        <w:rPr>
          <w:sz w:val="22"/>
          <w:szCs w:val="23"/>
        </w:rPr>
        <w:t>(pareiškėjo vardas, pavardė ar juridinio asmens pavadinimas)</w:t>
      </w:r>
    </w:p>
    <w:p w14:paraId="6C645985" w14:textId="38E0E971" w:rsidR="00667D63" w:rsidRDefault="00D45258">
      <w:pPr>
        <w:suppressAutoHyphens/>
        <w:spacing w:line="280" w:lineRule="auto"/>
        <w:jc w:val="center"/>
        <w:textAlignment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</w:t>
      </w:r>
    </w:p>
    <w:p w14:paraId="60CB3847" w14:textId="77777777" w:rsidR="00667D63" w:rsidRDefault="00D45258">
      <w:pPr>
        <w:suppressAutoHyphens/>
        <w:spacing w:line="280" w:lineRule="auto"/>
        <w:jc w:val="center"/>
        <w:textAlignment w:val="center"/>
        <w:rPr>
          <w:sz w:val="22"/>
          <w:szCs w:val="23"/>
        </w:rPr>
      </w:pPr>
      <w:r>
        <w:rPr>
          <w:sz w:val="22"/>
          <w:szCs w:val="23"/>
        </w:rPr>
        <w:t>(adresas, telefonas)</w:t>
      </w:r>
    </w:p>
    <w:p w14:paraId="6F3AEA76" w14:textId="77777777" w:rsidR="00667D63" w:rsidRDefault="00667D63">
      <w:pPr>
        <w:suppressAutoHyphens/>
        <w:spacing w:line="280" w:lineRule="auto"/>
        <w:jc w:val="both"/>
        <w:textAlignment w:val="center"/>
        <w:rPr>
          <w:sz w:val="18"/>
          <w:szCs w:val="23"/>
        </w:rPr>
      </w:pPr>
    </w:p>
    <w:p w14:paraId="42419592" w14:textId="77777777" w:rsidR="00667D63" w:rsidRDefault="00D45258">
      <w:pPr>
        <w:suppressAutoHyphens/>
        <w:spacing w:line="280" w:lineRule="auto"/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>Kauno miesto savivaldybės administracijos direktoriui</w:t>
      </w:r>
    </w:p>
    <w:p w14:paraId="6913E0AC" w14:textId="0C411C22" w:rsidR="00667D63" w:rsidRDefault="00667D63">
      <w:pPr>
        <w:suppressAutoHyphens/>
        <w:jc w:val="center"/>
        <w:textAlignment w:val="center"/>
        <w:rPr>
          <w:b/>
          <w:sz w:val="18"/>
          <w:szCs w:val="23"/>
        </w:rPr>
      </w:pPr>
    </w:p>
    <w:p w14:paraId="3A9F1022" w14:textId="7A86B782" w:rsidR="00667D63" w:rsidRDefault="00D45258">
      <w:pPr>
        <w:keepLines/>
        <w:suppressAutoHyphens/>
        <w:jc w:val="center"/>
        <w:textAlignment w:val="center"/>
        <w:rPr>
          <w:b/>
          <w:bCs/>
          <w:caps/>
          <w:sz w:val="23"/>
          <w:szCs w:val="23"/>
        </w:rPr>
      </w:pPr>
      <w:r>
        <w:rPr>
          <w:b/>
          <w:bCs/>
          <w:caps/>
          <w:sz w:val="23"/>
          <w:szCs w:val="23"/>
        </w:rPr>
        <w:t>PRAŠYMAS ĮRENGTI ATMINIMO ŽENKLĄ</w:t>
      </w:r>
    </w:p>
    <w:p w14:paraId="033AC68A" w14:textId="77777777" w:rsidR="00667D63" w:rsidRDefault="00D45258">
      <w:pPr>
        <w:suppressAutoHyphens/>
        <w:spacing w:line="280" w:lineRule="auto"/>
        <w:jc w:val="center"/>
        <w:textAlignment w:val="center"/>
        <w:rPr>
          <w:sz w:val="23"/>
          <w:szCs w:val="23"/>
        </w:rPr>
      </w:pPr>
      <w:r>
        <w:rPr>
          <w:sz w:val="23"/>
          <w:szCs w:val="23"/>
        </w:rPr>
        <w:t>______________</w:t>
      </w:r>
    </w:p>
    <w:p w14:paraId="00DF5BFA" w14:textId="77777777" w:rsidR="00667D63" w:rsidRDefault="00D45258">
      <w:pPr>
        <w:suppressAutoHyphens/>
        <w:spacing w:line="280" w:lineRule="auto"/>
        <w:jc w:val="center"/>
        <w:textAlignment w:val="center"/>
        <w:rPr>
          <w:sz w:val="22"/>
          <w:szCs w:val="23"/>
        </w:rPr>
      </w:pPr>
      <w:r>
        <w:rPr>
          <w:sz w:val="22"/>
          <w:szCs w:val="23"/>
        </w:rPr>
        <w:t>(data)</w:t>
      </w:r>
    </w:p>
    <w:p w14:paraId="13D83003" w14:textId="77777777" w:rsidR="00667D63" w:rsidRDefault="00667D63">
      <w:pPr>
        <w:suppressAutoHyphens/>
        <w:spacing w:line="280" w:lineRule="auto"/>
        <w:jc w:val="both"/>
        <w:textAlignment w:val="center"/>
        <w:rPr>
          <w:sz w:val="18"/>
          <w:szCs w:val="23"/>
        </w:rPr>
      </w:pPr>
    </w:p>
    <w:p w14:paraId="67B69150" w14:textId="77777777" w:rsidR="00667D63" w:rsidRDefault="00D45258">
      <w:pPr>
        <w:suppressAutoHyphens/>
        <w:ind w:firstLine="851"/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>Prašau apsvarstyti mano prašymą įrengti atminimo ženklą (memorialinę lentą, paminklinį akmenį, informacinę lentą – reikiamą pabraukti) šiuo adresu:</w:t>
      </w:r>
    </w:p>
    <w:p w14:paraId="61F199E9" w14:textId="77777777" w:rsidR="00667D63" w:rsidRDefault="00D45258">
      <w:pPr>
        <w:suppressAutoHyphens/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14:paraId="0CAA689F" w14:textId="77777777" w:rsidR="00667D63" w:rsidRDefault="00667D63">
      <w:pPr>
        <w:suppressAutoHyphens/>
        <w:ind w:firstLine="851"/>
        <w:jc w:val="both"/>
        <w:textAlignment w:val="center"/>
        <w:rPr>
          <w:sz w:val="20"/>
          <w:szCs w:val="23"/>
        </w:rPr>
      </w:pPr>
    </w:p>
    <w:p w14:paraId="007C6199" w14:textId="77777777" w:rsidR="00667D63" w:rsidRDefault="00D45258">
      <w:pPr>
        <w:suppressAutoHyphens/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>Atminimo ženklas skirtas (nurodyti asmenį, įvykį ar objektą, kurio atminimas bus įamžinamas):</w:t>
      </w:r>
    </w:p>
    <w:p w14:paraId="3EB8E926" w14:textId="77777777" w:rsidR="00667D63" w:rsidRDefault="00D45258">
      <w:pPr>
        <w:suppressAutoHyphens/>
        <w:jc w:val="both"/>
        <w:textAlignment w:val="center"/>
        <w:rPr>
          <w:sz w:val="23"/>
          <w:szCs w:val="23"/>
          <w:u w:val="thick"/>
        </w:rPr>
      </w:pPr>
      <w:r>
        <w:rPr>
          <w:sz w:val="23"/>
          <w:szCs w:val="23"/>
        </w:rPr>
        <w:t>__________________________________________________________________________________</w:t>
      </w:r>
    </w:p>
    <w:p w14:paraId="56D523FB" w14:textId="77777777" w:rsidR="00667D63" w:rsidRDefault="00D45258">
      <w:pPr>
        <w:suppressAutoHyphens/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14:paraId="49D23CEF" w14:textId="77777777" w:rsidR="00667D63" w:rsidRDefault="00667D63">
      <w:pPr>
        <w:suppressAutoHyphens/>
        <w:jc w:val="both"/>
        <w:textAlignment w:val="center"/>
        <w:rPr>
          <w:sz w:val="18"/>
          <w:szCs w:val="23"/>
        </w:rPr>
      </w:pPr>
    </w:p>
    <w:p w14:paraId="2178741E" w14:textId="77777777" w:rsidR="00667D63" w:rsidRDefault="00D45258">
      <w:pPr>
        <w:suppressAutoHyphens/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>Siūlomas atminimo ženklo tekstas:</w:t>
      </w:r>
    </w:p>
    <w:p w14:paraId="250B6DD4" w14:textId="77777777" w:rsidR="00667D63" w:rsidRDefault="00D45258">
      <w:pPr>
        <w:suppressAutoHyphens/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14:paraId="42812A11" w14:textId="77777777" w:rsidR="00667D63" w:rsidRDefault="00D45258">
      <w:pPr>
        <w:suppressAutoHyphens/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14:paraId="7037B606" w14:textId="77777777" w:rsidR="00667D63" w:rsidRDefault="00D45258">
      <w:pPr>
        <w:suppressAutoHyphens/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14:paraId="244EFAF1" w14:textId="77777777" w:rsidR="00667D63" w:rsidRDefault="00667D63">
      <w:pPr>
        <w:suppressAutoHyphens/>
        <w:ind w:firstLine="851"/>
        <w:jc w:val="both"/>
        <w:textAlignment w:val="center"/>
        <w:rPr>
          <w:sz w:val="18"/>
          <w:szCs w:val="23"/>
        </w:rPr>
      </w:pPr>
    </w:p>
    <w:p w14:paraId="04FDC5A6" w14:textId="77777777" w:rsidR="00667D63" w:rsidRDefault="00D45258">
      <w:pPr>
        <w:suppressAutoHyphens/>
        <w:ind w:firstLine="851"/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>Lėšų šaltiniai (pažymėti):</w:t>
      </w:r>
    </w:p>
    <w:p w14:paraId="16941978" w14:textId="77777777" w:rsidR="00667D63" w:rsidRDefault="00D45258">
      <w:pPr>
        <w:suppressAutoHyphens/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 xml:space="preserve">Pareiškėjo lėšos </w:t>
      </w:r>
      <w:r>
        <w:rPr>
          <w:sz w:val="23"/>
          <w:szCs w:val="23"/>
        </w:rPr>
        <w:sym w:font="Wingdings 2" w:char="F030"/>
      </w:r>
      <w:r>
        <w:rPr>
          <w:sz w:val="23"/>
          <w:szCs w:val="23"/>
        </w:rPr>
        <w:t xml:space="preserve">               Savivaldybės biudžeto lėšos </w:t>
      </w:r>
      <w:r>
        <w:rPr>
          <w:sz w:val="23"/>
          <w:szCs w:val="23"/>
        </w:rPr>
        <w:sym w:font="Wingdings 2" w:char="F030"/>
      </w:r>
      <w:r>
        <w:rPr>
          <w:sz w:val="23"/>
          <w:szCs w:val="23"/>
        </w:rPr>
        <w:t xml:space="preserve">             Kiti lėšų šaltiniai </w:t>
      </w:r>
      <w:r>
        <w:rPr>
          <w:sz w:val="23"/>
          <w:szCs w:val="23"/>
        </w:rPr>
        <w:sym w:font="Wingdings 2" w:char="F030"/>
      </w:r>
    </w:p>
    <w:p w14:paraId="4AA1D1DB" w14:textId="77777777" w:rsidR="00667D63" w:rsidRDefault="00667D63">
      <w:pPr>
        <w:suppressAutoHyphens/>
        <w:jc w:val="both"/>
        <w:textAlignment w:val="center"/>
        <w:rPr>
          <w:sz w:val="18"/>
          <w:szCs w:val="23"/>
        </w:rPr>
      </w:pPr>
    </w:p>
    <w:p w14:paraId="3CFCA06A" w14:textId="77777777" w:rsidR="00667D63" w:rsidRDefault="00D45258">
      <w:pPr>
        <w:suppressAutoHyphens/>
        <w:ind w:firstLine="851"/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>Savivaldybės pagalba dėl atminimo ženklo atidengimo organizavimo (pažymėti):</w:t>
      </w:r>
    </w:p>
    <w:p w14:paraId="42A2E4E4" w14:textId="77777777" w:rsidR="00667D63" w:rsidRDefault="00D45258">
      <w:pPr>
        <w:suppressAutoHyphens/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 xml:space="preserve">Prašoma </w:t>
      </w:r>
      <w:r>
        <w:rPr>
          <w:sz w:val="23"/>
          <w:szCs w:val="23"/>
        </w:rPr>
        <w:sym w:font="Wingdings 2" w:char="F030"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Neprašoma </w:t>
      </w:r>
      <w:r>
        <w:rPr>
          <w:sz w:val="23"/>
          <w:szCs w:val="23"/>
        </w:rPr>
        <w:sym w:font="Wingdings 2" w:char="F030"/>
      </w:r>
    </w:p>
    <w:p w14:paraId="7E33C542" w14:textId="77777777" w:rsidR="00667D63" w:rsidRDefault="00667D63">
      <w:pPr>
        <w:suppressAutoHyphens/>
        <w:jc w:val="both"/>
        <w:textAlignment w:val="center"/>
        <w:rPr>
          <w:sz w:val="18"/>
          <w:szCs w:val="23"/>
        </w:rPr>
      </w:pPr>
    </w:p>
    <w:p w14:paraId="23236B4A" w14:textId="77777777" w:rsidR="00667D63" w:rsidRDefault="00D45258">
      <w:pPr>
        <w:suppressAutoHyphens/>
        <w:ind w:firstLine="851"/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>PRIDEDAMA (pažymėti):</w:t>
      </w:r>
    </w:p>
    <w:p w14:paraId="20D7C888" w14:textId="47F73268" w:rsidR="00667D63" w:rsidRDefault="00D45258">
      <w:pPr>
        <w:suppressAutoHyphens/>
        <w:ind w:firstLine="851"/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>1. Papildomi duomenys pagal atminimo ženklo rūšį:</w:t>
      </w:r>
    </w:p>
    <w:p w14:paraId="1134CA4C" w14:textId="5F9367ED" w:rsidR="00667D63" w:rsidRDefault="00D45258">
      <w:pPr>
        <w:suppressAutoHyphens/>
        <w:ind w:firstLine="851"/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>1.1. memorialinei lentai įrengti – įamžinamojo asmens biografija, nuopelnų aprašymas arba reikšmingo</w:t>
      </w:r>
      <w:r>
        <w:rPr>
          <w:szCs w:val="24"/>
          <w:lang w:eastAsia="lt-LT"/>
        </w:rPr>
        <w:t xml:space="preserve"> </w:t>
      </w:r>
      <w:r>
        <w:rPr>
          <w:sz w:val="23"/>
          <w:szCs w:val="23"/>
        </w:rPr>
        <w:t xml:space="preserve">įvykio aprašymas, jo reikšmė Kauno ar Lietuvos istorijai </w:t>
      </w:r>
      <w:r>
        <w:rPr>
          <w:sz w:val="23"/>
          <w:szCs w:val="23"/>
        </w:rPr>
        <w:sym w:font="Wingdings 2" w:char="F030"/>
      </w:r>
    </w:p>
    <w:p w14:paraId="314184A0" w14:textId="16F577C6" w:rsidR="00667D63" w:rsidRDefault="00D45258">
      <w:pPr>
        <w:suppressAutoHyphens/>
        <w:ind w:firstLine="851"/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 xml:space="preserve">1.2. paminkliniam akmeniui įrengti – reikšmingo įvykio aprašymas, jo reikšmė Kauno ar Lietuvos istorijai </w:t>
      </w:r>
      <w:r>
        <w:rPr>
          <w:sz w:val="23"/>
          <w:szCs w:val="23"/>
        </w:rPr>
        <w:sym w:font="Wingdings 2" w:char="F030"/>
      </w:r>
    </w:p>
    <w:p w14:paraId="3989BEC0" w14:textId="7247CFAE" w:rsidR="00667D63" w:rsidRDefault="00D45258">
      <w:pPr>
        <w:suppressAutoHyphens/>
        <w:ind w:firstLine="851"/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 xml:space="preserve">1.3. informacinei lentai įrengti – duomenys apie pažymimą objektą ir jo reikšmę kultūros istorijai </w:t>
      </w:r>
      <w:r>
        <w:rPr>
          <w:sz w:val="23"/>
          <w:szCs w:val="23"/>
        </w:rPr>
        <w:sym w:font="Wingdings 2" w:char="F030"/>
      </w:r>
    </w:p>
    <w:p w14:paraId="7467904E" w14:textId="6708D1CA" w:rsidR="00667D63" w:rsidRDefault="00D45258">
      <w:pPr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Atminimo ženklo įrengimo vietos schema </w:t>
      </w:r>
      <w:r>
        <w:rPr>
          <w:sz w:val="23"/>
          <w:szCs w:val="23"/>
        </w:rPr>
        <w:sym w:font="Wingdings 2" w:char="F030"/>
      </w:r>
    </w:p>
    <w:p w14:paraId="44180842" w14:textId="45DAF8A4" w:rsidR="00667D63" w:rsidRDefault="00D45258">
      <w:pPr>
        <w:suppressAutoHyphens/>
        <w:ind w:firstLine="851"/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 xml:space="preserve">3. Pastato, žemės sklypo ar kito objekto, kur numatoma įrengti atminimo ženklą, nuosavybės teisę ar kitą valdymo ir naudojimo teisę patvirtinančių dokumentų kopijos </w:t>
      </w:r>
      <w:r>
        <w:rPr>
          <w:sz w:val="23"/>
          <w:szCs w:val="23"/>
        </w:rPr>
        <w:sym w:font="Wingdings 2" w:char="F030"/>
      </w:r>
    </w:p>
    <w:p w14:paraId="6901927B" w14:textId="1FB97A03" w:rsidR="00667D63" w:rsidRDefault="00D45258">
      <w:pPr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Pastato, žemės sklypo ar kito objekto, kur numatoma įrengti atminimo ženklą, savininko (bendraturčių) sutikimas (jei pareiškėjas nėra jų savininkas) </w:t>
      </w:r>
      <w:r>
        <w:rPr>
          <w:sz w:val="23"/>
          <w:szCs w:val="23"/>
        </w:rPr>
        <w:sym w:font="Wingdings 2" w:char="F030"/>
      </w:r>
    </w:p>
    <w:p w14:paraId="7C5D75F6" w14:textId="78FD3E06" w:rsidR="00667D63" w:rsidRDefault="00D45258">
      <w:pPr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Kultūros paveldo departamento prie Kultūros ministerijos Kauno teritorinio padalinio pritarimas ar specialieji paveldosaugos reikalavimai (pridedama, jei atminimo ženklą numatoma įrengti kultūros paveldo vietovėje, objekte ar jo apsaugos zonoje) </w:t>
      </w:r>
      <w:r>
        <w:rPr>
          <w:sz w:val="23"/>
          <w:szCs w:val="23"/>
        </w:rPr>
        <w:sym w:font="Wingdings 2" w:char="F030"/>
      </w:r>
    </w:p>
    <w:p w14:paraId="2883532F" w14:textId="5727E058" w:rsidR="00667D63" w:rsidRDefault="00D45258">
      <w:pPr>
        <w:suppressAutoHyphens/>
        <w:ind w:firstLine="851"/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 xml:space="preserve">6. Nacionalinės žemės tarnybos prie Žemės ūkio ministerijos Kauno skyriaus sutikimas, jei atminimo ženklą numatoma įrengti valstybinėje žemėje </w:t>
      </w:r>
      <w:r>
        <w:rPr>
          <w:sz w:val="23"/>
          <w:szCs w:val="23"/>
        </w:rPr>
        <w:sym w:font="Wingdings 2" w:char="F030"/>
      </w:r>
    </w:p>
    <w:p w14:paraId="511AEC71" w14:textId="7F5FE107" w:rsidR="00667D63" w:rsidRDefault="00D45258">
      <w:pPr>
        <w:suppressAutoHyphens/>
        <w:ind w:firstLine="851"/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 xml:space="preserve">7. Saugomos teritorijos direkcijos ar regiono aplinkos apsaugos departamento sutikimas, jei atminimo ženklą numatoma įrengti saugomoje teritorijoje </w:t>
      </w:r>
      <w:r>
        <w:rPr>
          <w:sz w:val="23"/>
          <w:szCs w:val="23"/>
        </w:rPr>
        <w:sym w:font="Wingdings 2" w:char="F030"/>
      </w:r>
    </w:p>
    <w:p w14:paraId="10ED9800" w14:textId="77777777" w:rsidR="00667D63" w:rsidRDefault="00667D63">
      <w:pPr>
        <w:suppressAutoHyphens/>
        <w:jc w:val="both"/>
        <w:textAlignment w:val="center"/>
        <w:rPr>
          <w:sz w:val="23"/>
          <w:szCs w:val="23"/>
        </w:rPr>
      </w:pPr>
    </w:p>
    <w:p w14:paraId="05ECEF87" w14:textId="77777777" w:rsidR="00667D63" w:rsidRDefault="00D45258">
      <w:pPr>
        <w:ind w:firstLine="851"/>
        <w:rPr>
          <w:sz w:val="23"/>
          <w:szCs w:val="23"/>
        </w:rPr>
      </w:pPr>
      <w:r>
        <w:rPr>
          <w:sz w:val="23"/>
          <w:szCs w:val="23"/>
        </w:rPr>
        <w:t>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</w:t>
      </w:r>
    </w:p>
    <w:p w14:paraId="6DADB202" w14:textId="5F8AA35D" w:rsidR="00667D63" w:rsidRDefault="008444CB">
      <w:pPr>
        <w:ind w:firstLine="1181"/>
        <w:rPr>
          <w:b/>
        </w:rPr>
      </w:pPr>
      <w:r>
        <w:rPr>
          <w:sz w:val="22"/>
          <w:szCs w:val="23"/>
        </w:rPr>
        <w:t>(vardas, pavardė)</w:t>
      </w:r>
      <w:r>
        <w:rPr>
          <w:sz w:val="22"/>
          <w:szCs w:val="23"/>
        </w:rPr>
        <w:tab/>
      </w:r>
      <w:r>
        <w:rPr>
          <w:sz w:val="22"/>
          <w:szCs w:val="23"/>
        </w:rPr>
        <w:tab/>
      </w:r>
      <w:r>
        <w:rPr>
          <w:sz w:val="22"/>
          <w:szCs w:val="23"/>
        </w:rPr>
        <w:tab/>
      </w:r>
      <w:r w:rsidR="00D45258">
        <w:rPr>
          <w:sz w:val="22"/>
          <w:szCs w:val="23"/>
        </w:rPr>
        <w:t xml:space="preserve">           (parašas)</w:t>
      </w:r>
    </w:p>
    <w:sectPr w:rsidR="00667D63" w:rsidSect="00BF3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567" w:bottom="567" w:left="1418" w:header="3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34D00" w14:textId="77777777" w:rsidR="0087255B" w:rsidRDefault="0087255B">
      <w:pPr>
        <w:rPr>
          <w:lang w:bidi="he-IL"/>
        </w:rPr>
      </w:pPr>
      <w:r>
        <w:rPr>
          <w:lang w:bidi="he-IL"/>
        </w:rPr>
        <w:separator/>
      </w:r>
    </w:p>
  </w:endnote>
  <w:endnote w:type="continuationSeparator" w:id="0">
    <w:p w14:paraId="500E2A2B" w14:textId="77777777" w:rsidR="0087255B" w:rsidRDefault="0087255B">
      <w:pPr>
        <w:rPr>
          <w:lang w:bidi="he-IL"/>
        </w:rPr>
      </w:pPr>
      <w:r>
        <w:rPr>
          <w:lang w:bidi="he-I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EE990" w14:textId="77777777" w:rsidR="00667D63" w:rsidRDefault="00667D6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7D63" w14:paraId="4B37E042" w14:textId="77777777">
      <w:trPr>
        <w:trHeight w:hRule="exact" w:val="794"/>
      </w:trPr>
      <w:tc>
        <w:tcPr>
          <w:tcW w:w="5184" w:type="dxa"/>
        </w:tcPr>
        <w:p w14:paraId="4B37E03F" w14:textId="77777777" w:rsidR="00667D63" w:rsidRDefault="00667D63">
          <w:pPr>
            <w:tabs>
              <w:tab w:val="center" w:pos="4153"/>
              <w:tab w:val="right" w:pos="8306"/>
            </w:tabs>
            <w:rPr>
              <w:lang w:bidi="he-IL"/>
            </w:rPr>
          </w:pPr>
        </w:p>
      </w:tc>
      <w:tc>
        <w:tcPr>
          <w:tcW w:w="2592" w:type="dxa"/>
        </w:tcPr>
        <w:p w14:paraId="4B37E040" w14:textId="77777777" w:rsidR="00667D63" w:rsidRDefault="00667D63">
          <w:pPr>
            <w:tabs>
              <w:tab w:val="center" w:pos="4153"/>
              <w:tab w:val="right" w:pos="8306"/>
            </w:tabs>
            <w:rPr>
              <w:lang w:bidi="he-IL"/>
            </w:rPr>
          </w:pPr>
        </w:p>
      </w:tc>
      <w:tc>
        <w:tcPr>
          <w:tcW w:w="2592" w:type="dxa"/>
        </w:tcPr>
        <w:p w14:paraId="4B37E041" w14:textId="77777777" w:rsidR="00667D63" w:rsidRDefault="00667D63">
          <w:pPr>
            <w:tabs>
              <w:tab w:val="left" w:pos="304"/>
              <w:tab w:val="left" w:pos="2005"/>
              <w:tab w:val="center" w:pos="4153"/>
              <w:tab w:val="right" w:pos="8306"/>
            </w:tabs>
            <w:jc w:val="center"/>
            <w:rPr>
              <w:lang w:bidi="he-IL"/>
            </w:rPr>
          </w:pPr>
        </w:p>
      </w:tc>
    </w:tr>
  </w:tbl>
  <w:p w14:paraId="4B37E043" w14:textId="77777777" w:rsidR="00667D63" w:rsidRDefault="00667D63">
    <w:pPr>
      <w:tabs>
        <w:tab w:val="center" w:pos="4153"/>
        <w:tab w:val="right" w:pos="8306"/>
      </w:tabs>
      <w:spacing w:line="20" w:lineRule="exact"/>
      <w:rPr>
        <w:lang w:bidi="he-I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63D76" w14:textId="77777777" w:rsidR="00667D63" w:rsidRDefault="00667D6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29CBC" w14:textId="77777777" w:rsidR="0087255B" w:rsidRDefault="0087255B">
      <w:pPr>
        <w:tabs>
          <w:tab w:val="center" w:pos="4153"/>
          <w:tab w:val="right" w:pos="8306"/>
        </w:tabs>
        <w:spacing w:before="240"/>
        <w:rPr>
          <w:lang w:bidi="he-IL"/>
        </w:rPr>
      </w:pPr>
    </w:p>
  </w:footnote>
  <w:footnote w:type="continuationSeparator" w:id="0">
    <w:p w14:paraId="005DBC84" w14:textId="77777777" w:rsidR="0087255B" w:rsidRDefault="0087255B">
      <w:pPr>
        <w:rPr>
          <w:lang w:bidi="he-IL"/>
        </w:rPr>
      </w:pPr>
      <w:r>
        <w:rPr>
          <w:lang w:bidi="he-I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59103" w14:textId="77777777" w:rsidR="00667D63" w:rsidRDefault="00667D63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F07E5" w14:textId="77777777" w:rsidR="00667D63" w:rsidRDefault="00667D63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C1ECF" w14:textId="77777777" w:rsidR="00667D63" w:rsidRDefault="00667D63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298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18B7"/>
    <w:rsid w:val="00046FA5"/>
    <w:rsid w:val="00667D63"/>
    <w:rsid w:val="006E18B7"/>
    <w:rsid w:val="008444CB"/>
    <w:rsid w:val="0086483C"/>
    <w:rsid w:val="0087255B"/>
    <w:rsid w:val="00BF35DE"/>
    <w:rsid w:val="00C17497"/>
    <w:rsid w:val="00D45258"/>
    <w:rsid w:val="00E633DC"/>
    <w:rsid w:val="00F001BC"/>
    <w:rsid w:val="00F2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7DFFE"/>
  <w15:docId w15:val="{579D0171-C4A4-41EC-9EBE-7C4ECF80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452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45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7659">
          <w:marLeft w:val="3225"/>
          <w:marRight w:val="150"/>
          <w:marTop w:val="21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2633">
              <w:marLeft w:val="120"/>
              <w:marRight w:val="0"/>
              <w:marTop w:val="0"/>
              <w:marBottom w:val="48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  <w:divsChild>
                <w:div w:id="13955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D0FA-93CE-4091-88E7-CF7E082B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1834</Words>
  <Characters>1046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2016.05.3 SPRENDIMAS Nr. T-210</vt:lpstr>
      <vt:lpstr>KAUNO MIESTO SAVIVALDYBĖS TARYBA   2014..   SPRENDIMAS   Nr.</vt:lpstr>
    </vt:vector>
  </TitlesOfParts>
  <Manager>Savivaldybės meras Visvaldas Matijošaitis</Manager>
  <Company>KAUNO MIESTO SAVIVALDYBĖ</Company>
  <LinksUpToDate>false</LinksUpToDate>
  <CharactersWithSpaces>2875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2016.05.3 SPRENDIMAS Nr. T-210</dc:title>
  <dc:subject>DĖL ATMINIMO ŽENKLŲ ĮRENGIMO TVARKOS APRAŠO PATVIRTINIMO</dc:subject>
  <dc:creator>Kultūros paveldo skyrius</dc:creator>
  <cp:lastModifiedBy>Gintarė Mežanskienė</cp:lastModifiedBy>
  <cp:revision>2</cp:revision>
  <cp:lastPrinted>2016-04-29T08:39:00Z</cp:lastPrinted>
  <dcterms:created xsi:type="dcterms:W3CDTF">2019-07-30T08:14:00Z</dcterms:created>
  <dcterms:modified xsi:type="dcterms:W3CDTF">2019-07-30T08:14:00Z</dcterms:modified>
</cp:coreProperties>
</file>